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945A1" w14:textId="31DC8606" w:rsidR="00987306" w:rsidRPr="00987306" w:rsidRDefault="00E653A2" w:rsidP="00987306">
      <w:pPr>
        <w:pStyle w:val="Heading1"/>
        <w:rPr>
          <w:color w:val="FFFFFF" w:themeColor="background1"/>
          <w:sz w:val="2"/>
          <w:szCs w:val="2"/>
        </w:rPr>
      </w:pPr>
      <w:r>
        <w:rPr>
          <w:color w:val="FFFFFF" w:themeColor="background1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7306" w:rsidRPr="00987306">
        <w:rPr>
          <w:color w:val="FFFFFF" w:themeColor="background1"/>
          <w:sz w:val="2"/>
          <w:szCs w:val="2"/>
        </w:rPr>
        <w:t>Cover Page</w:t>
      </w:r>
    </w:p>
    <w:p w14:paraId="232280B7" w14:textId="77777777" w:rsidR="00987306" w:rsidRPr="00987306" w:rsidRDefault="00987306" w:rsidP="00987306">
      <w:pPr>
        <w:pStyle w:val="NoSpacing"/>
        <w:rPr>
          <w:lang w:val="en-US"/>
        </w:rPr>
      </w:pPr>
    </w:p>
    <w:p w14:paraId="51546A9E" w14:textId="77777777" w:rsidR="00A92649" w:rsidRPr="008E6E30" w:rsidRDefault="00A92649" w:rsidP="00BF346D">
      <w:pPr>
        <w:pStyle w:val="Heading1"/>
        <w:spacing w:line="360" w:lineRule="auto"/>
        <w:rPr>
          <w:color w:val="C00000"/>
        </w:rPr>
      </w:pPr>
      <w:r w:rsidRPr="008E6E30">
        <w:rPr>
          <w:color w:val="C00000"/>
        </w:rPr>
        <w:t>23CD22T1 - DATA ENGINEERING</w:t>
      </w:r>
    </w:p>
    <w:p w14:paraId="2E8B1AD9" w14:textId="77777777" w:rsidR="00A92649" w:rsidRPr="008E6E30" w:rsidRDefault="00A92649" w:rsidP="00BF346D">
      <w:pPr>
        <w:pStyle w:val="ContentType"/>
        <w:spacing w:line="360" w:lineRule="auto"/>
        <w:rPr>
          <w:color w:val="538135" w:themeColor="accent6" w:themeShade="BF"/>
          <w:sz w:val="22"/>
          <w:szCs w:val="22"/>
        </w:rPr>
      </w:pPr>
      <w:r w:rsidRPr="008E6E30">
        <w:rPr>
          <w:color w:val="538135" w:themeColor="accent6" w:themeShade="BF"/>
          <w:sz w:val="22"/>
          <w:szCs w:val="22"/>
        </w:rPr>
        <w:t>(</w:t>
      </w:r>
      <w:proofErr w:type="gramStart"/>
      <w:r w:rsidRPr="008E6E30">
        <w:rPr>
          <w:color w:val="538135" w:themeColor="accent6" w:themeShade="BF"/>
          <w:sz w:val="22"/>
          <w:szCs w:val="22"/>
        </w:rPr>
        <w:t>CSE(</w:t>
      </w:r>
      <w:proofErr w:type="gramEnd"/>
      <w:r w:rsidRPr="008E6E30">
        <w:rPr>
          <w:color w:val="538135" w:themeColor="accent6" w:themeShade="BF"/>
          <w:sz w:val="22"/>
          <w:szCs w:val="22"/>
        </w:rPr>
        <w:t>DS))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8E6E30" w:rsidRPr="008E6E30" w14:paraId="13A5E381" w14:textId="77777777" w:rsidTr="00E653A2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F70B13" w14:textId="77777777" w:rsidR="00A92649" w:rsidRPr="008E6E30" w:rsidRDefault="00A92649" w:rsidP="00E653A2">
            <w:pPr>
              <w:pStyle w:val="ContentType"/>
              <w:jc w:val="left"/>
              <w:rPr>
                <w:color w:val="C00000"/>
              </w:rPr>
            </w:pPr>
            <w:bookmarkStart w:id="0" w:name="_GoBack" w:colFirst="3" w:colLast="3"/>
            <w:r w:rsidRPr="008E6E30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70B171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  <w:r w:rsidRPr="008E6E30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541837" w14:textId="77777777" w:rsidR="00A92649" w:rsidRPr="008E6E30" w:rsidRDefault="00A92649" w:rsidP="00E653A2">
            <w:pPr>
              <w:pStyle w:val="ContentType"/>
              <w:jc w:val="right"/>
              <w:rPr>
                <w:color w:val="C00000"/>
              </w:rPr>
            </w:pPr>
            <w:r w:rsidRPr="008E6E30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31B97E" w14:textId="77777777" w:rsidR="00A92649" w:rsidRPr="008E6E30" w:rsidRDefault="00A92649" w:rsidP="00273EFD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3</w:t>
            </w:r>
          </w:p>
        </w:tc>
      </w:tr>
      <w:tr w:rsidR="008E6E30" w:rsidRPr="008E6E30" w14:paraId="54802598" w14:textId="77777777" w:rsidTr="00E653A2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157F56" w14:textId="77777777" w:rsidR="00A92649" w:rsidRPr="008E6E30" w:rsidRDefault="00A92649" w:rsidP="00E653A2">
            <w:pPr>
              <w:pStyle w:val="ContentType"/>
              <w:jc w:val="left"/>
              <w:rPr>
                <w:color w:val="C00000"/>
              </w:rPr>
            </w:pPr>
            <w:r w:rsidRPr="008E6E30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C2FE46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  <w:r w:rsidRPr="008E6E30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A1C32F" w14:textId="77777777" w:rsidR="00A92649" w:rsidRPr="008E6E30" w:rsidRDefault="00A92649" w:rsidP="00E653A2">
            <w:pPr>
              <w:pStyle w:val="ContentType"/>
              <w:jc w:val="right"/>
              <w:rPr>
                <w:color w:val="C00000"/>
              </w:rPr>
            </w:pPr>
            <w:r w:rsidRPr="008E6E30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9B061" w14:textId="77777777" w:rsidR="00A92649" w:rsidRPr="008E6E30" w:rsidRDefault="00A92649" w:rsidP="00273EFD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3-0-0</w:t>
            </w:r>
          </w:p>
        </w:tc>
      </w:tr>
      <w:tr w:rsidR="008E6E30" w:rsidRPr="008E6E30" w14:paraId="4D2B4A2D" w14:textId="77777777" w:rsidTr="00E653A2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2F2670" w14:textId="77777777" w:rsidR="00A92649" w:rsidRPr="008E6E30" w:rsidRDefault="00A92649" w:rsidP="00E653A2">
            <w:pPr>
              <w:pStyle w:val="ContentType"/>
              <w:rPr>
                <w:color w:val="C00000"/>
              </w:rPr>
            </w:pPr>
            <w:r w:rsidRPr="008E6E30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E28368" w14:textId="77777777" w:rsidR="00A92649" w:rsidRPr="008E6E30" w:rsidRDefault="00A92649" w:rsidP="00311D74">
            <w:pPr>
              <w:pStyle w:val="Paragraph"/>
              <w:rPr>
                <w:color w:val="3333FF"/>
              </w:rPr>
            </w:pPr>
            <w:r w:rsidRPr="008E6E30">
              <w:rPr>
                <w:color w:val="3333FF"/>
              </w:rPr>
              <w:t xml:space="preserve">Knowledge of relational database management systems (RDBMS) like MySQL, </w:t>
            </w:r>
            <w:proofErr w:type="spellStart"/>
            <w:r w:rsidRPr="008E6E30">
              <w:rPr>
                <w:color w:val="3333FF"/>
              </w:rPr>
              <w:t>PostgreSQL</w:t>
            </w:r>
            <w:proofErr w:type="spellEnd"/>
            <w:r w:rsidRPr="008E6E30">
              <w:rPr>
                <w:color w:val="3333FF"/>
              </w:rPr>
              <w:t xml:space="preserve">, or Oracle and Familiarity with </w:t>
            </w:r>
            <w:proofErr w:type="spellStart"/>
            <w:r w:rsidRPr="008E6E30">
              <w:rPr>
                <w:color w:val="3333FF"/>
              </w:rPr>
              <w:t>NoSQL</w:t>
            </w:r>
            <w:proofErr w:type="spellEnd"/>
            <w:r w:rsidRPr="008E6E30">
              <w:rPr>
                <w:color w:val="3333FF"/>
              </w:rPr>
              <w:t xml:space="preserve"> databases.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D81C20" w14:textId="77777777" w:rsidR="00A92649" w:rsidRPr="008E6E30" w:rsidRDefault="00A92649" w:rsidP="00E653A2">
            <w:pPr>
              <w:pStyle w:val="ContentType"/>
              <w:jc w:val="right"/>
              <w:rPr>
                <w:color w:val="C00000"/>
              </w:rPr>
            </w:pPr>
            <w:r w:rsidRPr="008E6E30">
              <w:rPr>
                <w:color w:val="C00000"/>
              </w:rPr>
              <w:t>Sessional Evaluation:</w:t>
            </w:r>
          </w:p>
          <w:p w14:paraId="3BBBCE51" w14:textId="77777777" w:rsidR="00A92649" w:rsidRPr="008E6E30" w:rsidRDefault="00A92649" w:rsidP="00E653A2">
            <w:pPr>
              <w:pStyle w:val="ContentType"/>
              <w:jc w:val="right"/>
              <w:rPr>
                <w:color w:val="C00000"/>
              </w:rPr>
            </w:pPr>
            <w:r w:rsidRPr="008E6E30">
              <w:rPr>
                <w:color w:val="C00000"/>
              </w:rPr>
              <w:t>Univ. Exam Evaluation:</w:t>
            </w:r>
          </w:p>
          <w:p w14:paraId="2EE6D956" w14:textId="77777777" w:rsidR="00A92649" w:rsidRPr="008E6E30" w:rsidRDefault="00A92649" w:rsidP="00E653A2">
            <w:pPr>
              <w:pStyle w:val="ContentType"/>
              <w:jc w:val="right"/>
              <w:rPr>
                <w:color w:val="C00000"/>
              </w:rPr>
            </w:pPr>
            <w:r w:rsidRPr="008E6E30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2C7EE6" w14:textId="77777777" w:rsidR="00A92649" w:rsidRPr="008E6E30" w:rsidRDefault="00A92649" w:rsidP="00273EFD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30</w:t>
            </w:r>
          </w:p>
          <w:p w14:paraId="6B0D2268" w14:textId="77777777" w:rsidR="00A92649" w:rsidRPr="008E6E30" w:rsidRDefault="00A92649" w:rsidP="00273EFD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70</w:t>
            </w:r>
          </w:p>
          <w:p w14:paraId="71EDDC5A" w14:textId="77777777" w:rsidR="00A92649" w:rsidRPr="008E6E30" w:rsidRDefault="00A92649" w:rsidP="00273EFD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100</w:t>
            </w:r>
          </w:p>
        </w:tc>
      </w:tr>
      <w:bookmarkEnd w:id="0"/>
      <w:tr w:rsidR="00D827EB" w:rsidRPr="008E6E30" w14:paraId="1AE30246" w14:textId="77777777" w:rsidTr="00D827EB">
        <w:trPr>
          <w:trHeight w:val="257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E6A1F6" w14:textId="77777777" w:rsidR="00D827EB" w:rsidRDefault="00D827EB" w:rsidP="00E653A2">
            <w:pPr>
              <w:pStyle w:val="ContentType"/>
              <w:rPr>
                <w:color w:val="C00000"/>
              </w:rPr>
            </w:pPr>
          </w:p>
          <w:p w14:paraId="264B2EB9" w14:textId="0672B0E4" w:rsidR="00D827EB" w:rsidRPr="008E6E30" w:rsidRDefault="00D827EB" w:rsidP="00E653A2">
            <w:pPr>
              <w:pStyle w:val="ContentType"/>
              <w:rPr>
                <w:color w:val="C00000"/>
              </w:rPr>
            </w:pPr>
            <w:r w:rsidRPr="008E6E30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E3D159" w14:textId="763D39FD" w:rsidR="00D827EB" w:rsidRPr="001346B0" w:rsidRDefault="00D827EB" w:rsidP="00E653A2">
            <w:pPr>
              <w:pStyle w:val="Paragraph"/>
              <w:rPr>
                <w:b/>
                <w:color w:val="3333FF"/>
              </w:rPr>
            </w:pPr>
            <w:r w:rsidRPr="001346B0">
              <w:rPr>
                <w:b/>
                <w:bCs/>
                <w:color w:val="C00000"/>
              </w:rPr>
              <w:t>Upon successful completion of the course, the students will be able to:</w:t>
            </w:r>
          </w:p>
        </w:tc>
      </w:tr>
      <w:tr w:rsidR="00D827EB" w:rsidRPr="008E6E30" w14:paraId="20D88FF5" w14:textId="77777777" w:rsidTr="007C3732">
        <w:trPr>
          <w:trHeight w:val="900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C98654" w14:textId="47363A98" w:rsidR="00D827EB" w:rsidRPr="008E6E30" w:rsidRDefault="00D827EB" w:rsidP="00E653A2">
            <w:pPr>
              <w:pStyle w:val="ContentType"/>
              <w:rPr>
                <w:color w:val="C00000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99EEDA" w14:textId="77777777" w:rsidR="00D827EB" w:rsidRPr="008E6E30" w:rsidRDefault="00D827EB" w:rsidP="00345387">
            <w:pPr>
              <w:pStyle w:val="Paragraph"/>
              <w:numPr>
                <w:ilvl w:val="0"/>
                <w:numId w:val="6"/>
              </w:numPr>
              <w:rPr>
                <w:rFonts w:ascii="TimesNewRomanPSMT" w:hAnsi="TimesNewRomanPSMT" w:cs="Kokila"/>
                <w:color w:val="3333FF"/>
              </w:rPr>
            </w:pPr>
            <w:r w:rsidRPr="008E6E30">
              <w:rPr>
                <w:rFonts w:ascii="TimesNewRomanPSMT" w:hAnsi="TimesNewRomanPSMT" w:cs="Kokila"/>
                <w:color w:val="3333FF"/>
              </w:rPr>
              <w:t>Explain basic concepts of Data Engineering</w:t>
            </w:r>
          </w:p>
          <w:p w14:paraId="1D6CDF63" w14:textId="77777777" w:rsidR="00D827EB" w:rsidRPr="008E6E30" w:rsidRDefault="00D827EB" w:rsidP="00345387">
            <w:pPr>
              <w:pStyle w:val="Paragraph"/>
              <w:numPr>
                <w:ilvl w:val="0"/>
                <w:numId w:val="6"/>
              </w:numPr>
              <w:rPr>
                <w:rFonts w:ascii="TimesNewRomanPSMT" w:hAnsi="TimesNewRomanPSMT" w:cs="Kokila"/>
                <w:color w:val="3333FF"/>
              </w:rPr>
            </w:pPr>
            <w:r w:rsidRPr="008E6E30">
              <w:rPr>
                <w:rFonts w:ascii="TimesNewRomanPSMT" w:hAnsi="TimesNewRomanPSMT" w:cs="Kokila"/>
                <w:color w:val="3333FF"/>
              </w:rPr>
              <w:t>Discuss bout Data Engineering Life Cycle</w:t>
            </w:r>
          </w:p>
          <w:p w14:paraId="6AF3AA49" w14:textId="4F5D94E3" w:rsidR="00D827EB" w:rsidRPr="008E6E30" w:rsidRDefault="00D827EB" w:rsidP="001346B0">
            <w:pPr>
              <w:pStyle w:val="Paragraph"/>
              <w:numPr>
                <w:ilvl w:val="0"/>
                <w:numId w:val="6"/>
              </w:numPr>
              <w:rPr>
                <w:color w:val="3333FF"/>
              </w:rPr>
            </w:pPr>
            <w:r w:rsidRPr="008E6E30">
              <w:rPr>
                <w:rFonts w:ascii="TimesNewRomanPSMT" w:hAnsi="TimesNewRomanPSMT" w:cs="Kokila"/>
                <w:color w:val="3333FF"/>
              </w:rPr>
              <w:t>How to design Good Data Architecture.</w:t>
            </w:r>
          </w:p>
        </w:tc>
      </w:tr>
    </w:tbl>
    <w:p w14:paraId="2F1770F6" w14:textId="77777777" w:rsidR="00A92649" w:rsidRDefault="00A92649" w:rsidP="00A9264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8E6E30" w:rsidRPr="008E6E30" w14:paraId="2C8C9BB9" w14:textId="77777777" w:rsidTr="00E653A2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5567BB" w14:textId="77777777" w:rsidR="00A92649" w:rsidRPr="008E6E30" w:rsidRDefault="00A92649" w:rsidP="00E653A2">
            <w:pPr>
              <w:pStyle w:val="ContentType"/>
              <w:rPr>
                <w:color w:val="3333FF"/>
              </w:rPr>
            </w:pPr>
            <w:r w:rsidRPr="008E6E30">
              <w:rPr>
                <w:color w:val="C00000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794D06" w14:textId="77777777" w:rsidR="00A92649" w:rsidRPr="00D827EB" w:rsidRDefault="00A92649" w:rsidP="00E653A2">
            <w:pPr>
              <w:pStyle w:val="Paragraph"/>
              <w:rPr>
                <w:b/>
                <w:color w:val="3333FF"/>
              </w:rPr>
            </w:pPr>
            <w:r w:rsidRPr="00D827EB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8E6E30" w:rsidRPr="008E6E30" w14:paraId="191F6D95" w14:textId="77777777" w:rsidTr="00E653A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3ED90E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19C78C" w14:textId="77777777" w:rsidR="00A92649" w:rsidRPr="008E6E30" w:rsidRDefault="00A92649" w:rsidP="00E653A2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09416A" w14:textId="77777777" w:rsidR="00A92649" w:rsidRPr="00D827EB" w:rsidRDefault="00A92649" w:rsidP="007C3732">
            <w:pPr>
              <w:pStyle w:val="Paragraph"/>
              <w:spacing w:line="276" w:lineRule="auto"/>
              <w:rPr>
                <w:rFonts w:ascii="TimesNewRomanPSMT" w:hAnsi="TimesNewRomanPSMT"/>
                <w:b/>
                <w:color w:val="3333FF"/>
              </w:rPr>
            </w:pPr>
            <w:r w:rsidRPr="00D827EB">
              <w:rPr>
                <w:rStyle w:val="fontstyle01"/>
                <w:b w:val="0"/>
                <w:color w:val="3333FF"/>
              </w:rPr>
              <w:t>Understand the definition and evolution of data engineering and differentiate between data engineering and data science (L2 &amp; L4)</w:t>
            </w:r>
          </w:p>
        </w:tc>
      </w:tr>
      <w:tr w:rsidR="008E6E30" w:rsidRPr="008E6E30" w14:paraId="6D2234FC" w14:textId="77777777" w:rsidTr="00E653A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BB9A15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13173B" w14:textId="77777777" w:rsidR="00A92649" w:rsidRPr="008E6E30" w:rsidRDefault="00A92649" w:rsidP="00E653A2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6F1916" w14:textId="77777777" w:rsidR="00A92649" w:rsidRPr="00D827EB" w:rsidRDefault="00A92649" w:rsidP="007C3732">
            <w:pPr>
              <w:pStyle w:val="Paragraph"/>
              <w:spacing w:line="276" w:lineRule="auto"/>
              <w:rPr>
                <w:color w:val="3333FF"/>
              </w:rPr>
            </w:pPr>
            <w:proofErr w:type="spellStart"/>
            <w:r w:rsidRPr="00D827EB">
              <w:rPr>
                <w:rStyle w:val="fontstyle01"/>
                <w:b w:val="0"/>
                <w:color w:val="3333FF"/>
              </w:rPr>
              <w:t>Analyze</w:t>
            </w:r>
            <w:proofErr w:type="spellEnd"/>
            <w:r w:rsidRPr="00D827EB">
              <w:rPr>
                <w:rStyle w:val="fontstyle01"/>
                <w:b w:val="0"/>
                <w:color w:val="3333FF"/>
              </w:rPr>
              <w:t xml:space="preserve"> the data engineering life cycle in comparison to the data life cycle</w:t>
            </w:r>
            <w:r w:rsidRPr="00D827EB">
              <w:rPr>
                <w:rStyle w:val="fontstyle01"/>
                <w:color w:val="3333FF"/>
              </w:rPr>
              <w:t xml:space="preserve">. </w:t>
            </w:r>
            <w:r w:rsidRPr="00D827EB">
              <w:rPr>
                <w:rStyle w:val="fontstyle01"/>
                <w:b w:val="0"/>
                <w:color w:val="3333FF"/>
              </w:rPr>
              <w:t>I</w:t>
            </w:r>
            <w:r w:rsidRPr="00D827EB">
              <w:rPr>
                <w:color w:val="3333FF"/>
              </w:rPr>
              <w:t>dentify and evaluate the major undercurrents across the data engineering life cycle, such as security. (L4)</w:t>
            </w:r>
          </w:p>
        </w:tc>
      </w:tr>
      <w:tr w:rsidR="008E6E30" w:rsidRPr="008E6E30" w14:paraId="37106AD0" w14:textId="77777777" w:rsidTr="00E653A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579923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9ABBA4" w14:textId="77777777" w:rsidR="00A92649" w:rsidRPr="008E6E30" w:rsidRDefault="00A92649" w:rsidP="00E653A2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1D59F2" w14:textId="77777777" w:rsidR="00A92649" w:rsidRPr="008E6E30" w:rsidRDefault="00A92649" w:rsidP="007C3732">
            <w:pPr>
              <w:pStyle w:val="Paragraph"/>
              <w:spacing w:line="276" w:lineRule="auto"/>
              <w:rPr>
                <w:color w:val="3333FF"/>
              </w:rPr>
            </w:pPr>
            <w:r w:rsidRPr="008E6E30">
              <w:rPr>
                <w:color w:val="3333FF"/>
              </w:rPr>
              <w:t xml:space="preserve">Apply the principles of good data architecture, differentiate between enterprise and data architecture, and explain major architecture concepts. </w:t>
            </w:r>
            <w:r w:rsidRPr="00D827EB">
              <w:rPr>
                <w:rStyle w:val="fontstyle01"/>
                <w:b w:val="0"/>
                <w:color w:val="3333FF"/>
              </w:rPr>
              <w:t>(L3)</w:t>
            </w:r>
          </w:p>
        </w:tc>
      </w:tr>
      <w:tr w:rsidR="008E6E30" w:rsidRPr="008E6E30" w14:paraId="44F4784D" w14:textId="77777777" w:rsidTr="00E653A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DE757F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4E4AFF" w14:textId="77777777" w:rsidR="00A92649" w:rsidRPr="008E6E30" w:rsidRDefault="00A92649" w:rsidP="00E653A2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A00BE1" w14:textId="77777777" w:rsidR="00A92649" w:rsidRPr="008E6E30" w:rsidRDefault="00A92649" w:rsidP="007C3732">
            <w:pPr>
              <w:pStyle w:val="Paragraph"/>
              <w:spacing w:line="276" w:lineRule="auto"/>
              <w:rPr>
                <w:color w:val="3333FF"/>
              </w:rPr>
            </w:pPr>
            <w:r w:rsidRPr="008E6E30">
              <w:rPr>
                <w:color w:val="3333FF"/>
              </w:rPr>
              <w:t>Differentiate between various data storage systems and abstractions, including data warehouses, data lakes, and data lake houses. (L4)</w:t>
            </w:r>
          </w:p>
        </w:tc>
      </w:tr>
      <w:tr w:rsidR="008E6E30" w:rsidRPr="008E6E30" w14:paraId="2B1C2FD8" w14:textId="77777777" w:rsidTr="00E653A2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B7F956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E55081" w14:textId="77777777" w:rsidR="00A92649" w:rsidRPr="008E6E30" w:rsidRDefault="00A92649" w:rsidP="00E653A2">
            <w:pPr>
              <w:pStyle w:val="Paragraph"/>
              <w:jc w:val="center"/>
              <w:rPr>
                <w:color w:val="3333FF"/>
              </w:rPr>
            </w:pPr>
            <w:r w:rsidRPr="008E6E30">
              <w:rPr>
                <w:color w:val="3333FF"/>
              </w:rP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4E2CDF" w14:textId="5B1E2B02" w:rsidR="00A92649" w:rsidRPr="008E6E30" w:rsidRDefault="00A92649" w:rsidP="007C3732">
            <w:pPr>
              <w:pStyle w:val="Paragraph"/>
              <w:spacing w:line="276" w:lineRule="auto"/>
              <w:rPr>
                <w:color w:val="3333FF"/>
              </w:rPr>
            </w:pPr>
            <w:r w:rsidRPr="008E6E30">
              <w:rPr>
                <w:color w:val="3333FF"/>
              </w:rPr>
              <w:t>Design, optimize, and process queries on both static and streaming data, develop data models, and p</w:t>
            </w:r>
            <w:r w:rsidR="007C3732">
              <w:rPr>
                <w:color w:val="3333FF"/>
              </w:rPr>
              <w:t>erform data transformations. (L5</w:t>
            </w:r>
            <w:r w:rsidRPr="008E6E30">
              <w:rPr>
                <w:color w:val="3333FF"/>
              </w:rPr>
              <w:t>)</w:t>
            </w:r>
          </w:p>
        </w:tc>
      </w:tr>
      <w:tr w:rsidR="008E6E30" w:rsidRPr="008E6E30" w14:paraId="0DC7944B" w14:textId="77777777" w:rsidTr="00E653A2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643A39" w14:textId="77777777" w:rsidR="00A92649" w:rsidRPr="008E6E30" w:rsidRDefault="00A92649" w:rsidP="00E653A2">
            <w:pPr>
              <w:pStyle w:val="ContentType"/>
              <w:rPr>
                <w:color w:val="3333FF"/>
              </w:rPr>
            </w:pPr>
            <w:r w:rsidRPr="008E6E30">
              <w:rPr>
                <w:color w:val="C00000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1A84DB" w14:textId="77777777" w:rsidR="00A92649" w:rsidRPr="008E6E30" w:rsidRDefault="00A92649" w:rsidP="00E653A2">
            <w:pPr>
              <w:pStyle w:val="UNITs"/>
              <w:rPr>
                <w:color w:val="C00000"/>
              </w:rPr>
            </w:pPr>
            <w:r w:rsidRPr="008E6E30">
              <w:rPr>
                <w:color w:val="C00000"/>
              </w:rPr>
              <w:t>UNIT-I</w:t>
            </w:r>
          </w:p>
          <w:p w14:paraId="7F67B1FA" w14:textId="77777777" w:rsidR="00A92649" w:rsidRPr="008E6E30" w:rsidRDefault="00A92649" w:rsidP="00D827EB">
            <w:pPr>
              <w:pStyle w:val="Paragraph"/>
              <w:spacing w:line="276" w:lineRule="auto"/>
              <w:rPr>
                <w:rFonts w:asciiTheme="minorHAnsi" w:hAnsiTheme="minorHAnsi" w:cs="Kokila"/>
                <w:color w:val="3333FF"/>
                <w:sz w:val="22"/>
                <w:szCs w:val="20"/>
              </w:rPr>
            </w:pPr>
            <w:r w:rsidRPr="008E6E3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 to Data Engineering: </w:t>
            </w:r>
            <w:r w:rsidRPr="008E6E30">
              <w:rPr>
                <w:rFonts w:ascii="TimesNewRomanPSMT" w:hAnsi="TimesNewRomanPSMT" w:cs="Kokila"/>
                <w:color w:val="3333FF"/>
              </w:rPr>
              <w:t>Definition, Data Engineering Life Cycle,</w:t>
            </w:r>
            <w:r w:rsidRPr="008E6E30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8E6E30">
              <w:rPr>
                <w:rFonts w:ascii="TimesNewRomanPSMT" w:hAnsi="TimesNewRomanPSMT" w:cs="Kokila"/>
                <w:color w:val="3333FF"/>
              </w:rPr>
              <w:t>Evolution of Data Engineer, Data Engineering Versus Data Science, Data Engineering Skills and Activities, Data Maturity, Data Maturity Model, Skills of a Data Engineer, Business Responsibilities, Technical Responsibilities, Data Engineers and Other Technical Roles</w:t>
            </w:r>
            <w:r w:rsidRPr="008E6E30">
              <w:rPr>
                <w:rFonts w:asciiTheme="minorHAnsi" w:hAnsiTheme="minorHAnsi" w:cs="Kokila"/>
                <w:color w:val="3333FF"/>
                <w:sz w:val="22"/>
                <w:szCs w:val="20"/>
              </w:rPr>
              <w:t>.</w:t>
            </w:r>
          </w:p>
          <w:p w14:paraId="4823BDA7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</w:p>
          <w:p w14:paraId="1E2F96FF" w14:textId="77777777" w:rsidR="00A92649" w:rsidRPr="008E6E30" w:rsidRDefault="00A92649" w:rsidP="00E653A2">
            <w:pPr>
              <w:pStyle w:val="UNITs"/>
              <w:rPr>
                <w:color w:val="C00000"/>
              </w:rPr>
            </w:pPr>
            <w:r w:rsidRPr="008E6E30">
              <w:rPr>
                <w:color w:val="C00000"/>
              </w:rPr>
              <w:t>UNIT-II</w:t>
            </w:r>
          </w:p>
          <w:p w14:paraId="22C07A9F" w14:textId="77777777" w:rsidR="00A92649" w:rsidRPr="008E6E30" w:rsidRDefault="00A92649" w:rsidP="00D827E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8E6E3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Data Engineering Life Cycle: </w:t>
            </w:r>
            <w:r w:rsidRPr="008E6E30">
              <w:rPr>
                <w:rFonts w:ascii="TimesNewRomanPSMT" w:hAnsi="TimesNewRomanPSMT" w:cs="Kokila"/>
                <w:color w:val="3333FF"/>
              </w:rPr>
              <w:t xml:space="preserve">Data Life Cycle Versus Data Engineering Life Cycle, Generation: Source System, Storage, Ingestion, Transformation, Serving Data. </w:t>
            </w:r>
          </w:p>
          <w:p w14:paraId="4D2CF243" w14:textId="77777777" w:rsidR="00A92649" w:rsidRPr="008E6E30" w:rsidRDefault="00A92649" w:rsidP="00D827EB">
            <w:pPr>
              <w:pStyle w:val="Paragraph"/>
              <w:spacing w:line="276" w:lineRule="auto"/>
              <w:rPr>
                <w:rFonts w:asciiTheme="minorHAnsi" w:hAnsiTheme="minorHAnsi" w:cs="Kokila"/>
                <w:color w:val="3333FF"/>
                <w:sz w:val="22"/>
                <w:szCs w:val="20"/>
              </w:rPr>
            </w:pPr>
            <w:r w:rsidRPr="008E6E3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Major undercurrents across the Data Engineering Life Cycle: </w:t>
            </w:r>
            <w:r w:rsidRPr="008E6E30">
              <w:rPr>
                <w:rFonts w:ascii="TimesNewRomanPSMT" w:hAnsi="TimesNewRomanPSMT" w:cs="Kokila"/>
                <w:color w:val="3333FF"/>
              </w:rPr>
              <w:t xml:space="preserve">Security, Data Management, </w:t>
            </w:r>
            <w:proofErr w:type="spellStart"/>
            <w:r w:rsidRPr="008E6E30">
              <w:rPr>
                <w:rFonts w:ascii="TimesNewRomanPSMT" w:hAnsi="TimesNewRomanPSMT" w:cs="Kokila"/>
                <w:color w:val="3333FF"/>
              </w:rPr>
              <w:t>DataOps</w:t>
            </w:r>
            <w:proofErr w:type="spellEnd"/>
            <w:r w:rsidRPr="008E6E30">
              <w:rPr>
                <w:rFonts w:ascii="TimesNewRomanPSMT" w:hAnsi="TimesNewRomanPSMT" w:cs="Kokila"/>
                <w:color w:val="3333FF"/>
              </w:rPr>
              <w:t>, Data Architecture, Orchestration, Software Engineering.</w:t>
            </w:r>
            <w:r w:rsidRPr="008E6E30">
              <w:rPr>
                <w:rFonts w:asciiTheme="minorHAnsi" w:hAnsiTheme="minorHAnsi" w:cs="Kokila"/>
                <w:color w:val="3333FF"/>
                <w:sz w:val="22"/>
                <w:szCs w:val="20"/>
              </w:rPr>
              <w:t xml:space="preserve"> </w:t>
            </w:r>
          </w:p>
          <w:p w14:paraId="5056DFA3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</w:p>
          <w:p w14:paraId="2FCE4E40" w14:textId="77777777" w:rsidR="00A92649" w:rsidRPr="008E6E30" w:rsidRDefault="00A92649" w:rsidP="00E653A2">
            <w:pPr>
              <w:pStyle w:val="UNITs"/>
              <w:rPr>
                <w:color w:val="C00000"/>
              </w:rPr>
            </w:pPr>
            <w:r w:rsidRPr="008E6E30">
              <w:rPr>
                <w:color w:val="C00000"/>
              </w:rPr>
              <w:t>UNIT-III</w:t>
            </w:r>
          </w:p>
          <w:p w14:paraId="189CC585" w14:textId="77777777" w:rsidR="00A92649" w:rsidRPr="008E6E30" w:rsidRDefault="00A92649" w:rsidP="00D827E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8E6E3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Designing Good Data Architecture: </w:t>
            </w:r>
            <w:r w:rsidRPr="008E6E30">
              <w:rPr>
                <w:rFonts w:ascii="TimesNewRomanPSMT" w:hAnsi="TimesNewRomanPSMT" w:cs="Kokila"/>
                <w:color w:val="3333FF"/>
              </w:rPr>
              <w:t>Enterprise Architecture, Data Architecture</w:t>
            </w:r>
            <w:r w:rsidRPr="008E6E30">
              <w:rPr>
                <w:rFonts w:ascii="TimesNewRomanPS-BoldMT" w:hAnsi="TimesNewRomanPS-BoldMT" w:cs="Kokila"/>
                <w:b/>
                <w:bCs/>
                <w:color w:val="3333FF"/>
              </w:rPr>
              <w:t xml:space="preserve">, </w:t>
            </w:r>
            <w:r w:rsidRPr="008E6E30">
              <w:rPr>
                <w:rFonts w:ascii="TimesNewRomanPSMT" w:hAnsi="TimesNewRomanPSMT" w:cs="Kokila"/>
                <w:color w:val="3333FF"/>
              </w:rPr>
              <w:t xml:space="preserve">Principles of Good Data Architecture, Major Architecture Concepts. </w:t>
            </w:r>
          </w:p>
          <w:p w14:paraId="515231BE" w14:textId="77777777" w:rsidR="00A92649" w:rsidRPr="008E6E30" w:rsidRDefault="00A92649" w:rsidP="00D827EB">
            <w:pPr>
              <w:pStyle w:val="Paragraph"/>
              <w:spacing w:line="276" w:lineRule="auto"/>
              <w:rPr>
                <w:rFonts w:asciiTheme="minorHAnsi" w:hAnsiTheme="minorHAnsi" w:cs="Kokila"/>
                <w:color w:val="3333FF"/>
                <w:sz w:val="22"/>
                <w:szCs w:val="20"/>
              </w:rPr>
            </w:pPr>
            <w:r w:rsidRPr="008E6E30">
              <w:rPr>
                <w:rFonts w:ascii="TimesNewRomanPS-BoldMT" w:hAnsi="TimesNewRomanPS-BoldMT" w:cs="Kokila"/>
                <w:b/>
                <w:bCs/>
                <w:color w:val="C00000"/>
              </w:rPr>
              <w:lastRenderedPageBreak/>
              <w:t>Data Generation in Source Systems</w:t>
            </w:r>
            <w:r w:rsidRPr="008E6E30">
              <w:rPr>
                <w:rFonts w:ascii="TimesNewRomanPS-BoldMT" w:hAnsi="TimesNewRomanPS-BoldMT" w:cs="Kokila"/>
                <w:b/>
                <w:bCs/>
                <w:color w:val="3333FF"/>
              </w:rPr>
              <w:t xml:space="preserve">: </w:t>
            </w:r>
            <w:r w:rsidRPr="008E6E30">
              <w:rPr>
                <w:rFonts w:ascii="TimesNewRomanPSMT" w:hAnsi="TimesNewRomanPSMT" w:cs="Kokila"/>
                <w:color w:val="3333FF"/>
              </w:rPr>
              <w:t>Sources of Data, Files and Unstructured Data, APIs, Application Databases (OLTP), OLAP, Change Data Capture, Logs, Database Logs, CRUD, Source System Practical Details.</w:t>
            </w:r>
            <w:r w:rsidRPr="008E6E30">
              <w:rPr>
                <w:rFonts w:asciiTheme="minorHAnsi" w:hAnsiTheme="minorHAnsi" w:cs="Kokila"/>
                <w:color w:val="3333FF"/>
                <w:sz w:val="22"/>
                <w:szCs w:val="20"/>
              </w:rPr>
              <w:t xml:space="preserve"> </w:t>
            </w:r>
          </w:p>
          <w:p w14:paraId="594B293A" w14:textId="77777777" w:rsidR="00A92649" w:rsidRPr="008E6E30" w:rsidRDefault="00A92649" w:rsidP="00D827EB">
            <w:pPr>
              <w:pStyle w:val="Paragraph"/>
              <w:spacing w:line="276" w:lineRule="auto"/>
              <w:rPr>
                <w:color w:val="3333FF"/>
              </w:rPr>
            </w:pPr>
          </w:p>
          <w:p w14:paraId="579B6EBA" w14:textId="77777777" w:rsidR="00A92649" w:rsidRPr="008E6E30" w:rsidRDefault="00A92649" w:rsidP="00E653A2">
            <w:pPr>
              <w:pStyle w:val="UNITs"/>
              <w:rPr>
                <w:color w:val="C00000"/>
              </w:rPr>
            </w:pPr>
            <w:r w:rsidRPr="008E6E30">
              <w:rPr>
                <w:color w:val="C00000"/>
              </w:rPr>
              <w:t>UNIT-IV</w:t>
            </w:r>
          </w:p>
          <w:p w14:paraId="00F3AC44" w14:textId="77777777" w:rsidR="00A92649" w:rsidRPr="008E6E30" w:rsidRDefault="00A92649" w:rsidP="00D827E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8E6E3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Storage: </w:t>
            </w:r>
            <w:r w:rsidRPr="008E6E30">
              <w:rPr>
                <w:rFonts w:ascii="TimesNewRomanPSMT" w:hAnsi="TimesNewRomanPSMT" w:cs="Kokila"/>
                <w:color w:val="3333FF"/>
              </w:rPr>
              <w:t xml:space="preserve">Raw Ingredients of Data Storage, Data Storage Systems, Data Engineering Storage Abstractions, Data warehouse, Data Lake, Data </w:t>
            </w:r>
            <w:proofErr w:type="spellStart"/>
            <w:r w:rsidRPr="008E6E30">
              <w:rPr>
                <w:rFonts w:ascii="TimesNewRomanPSMT" w:hAnsi="TimesNewRomanPSMT" w:cs="Kokila"/>
                <w:color w:val="3333FF"/>
              </w:rPr>
              <w:t>Lakehouse</w:t>
            </w:r>
            <w:proofErr w:type="spellEnd"/>
            <w:r w:rsidRPr="008E6E30">
              <w:rPr>
                <w:rFonts w:ascii="TimesNewRomanPSMT" w:hAnsi="TimesNewRomanPSMT" w:cs="Kokila"/>
                <w:color w:val="3333FF"/>
              </w:rPr>
              <w:t xml:space="preserve">. </w:t>
            </w:r>
          </w:p>
          <w:p w14:paraId="1F246640" w14:textId="77777777" w:rsidR="00A92649" w:rsidRPr="008E6E30" w:rsidRDefault="00A92649" w:rsidP="00D827EB">
            <w:pPr>
              <w:pStyle w:val="Paragraph"/>
              <w:spacing w:line="276" w:lineRule="auto"/>
              <w:rPr>
                <w:color w:val="3333FF"/>
              </w:rPr>
            </w:pPr>
            <w:r w:rsidRPr="008E6E30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Ingestion: </w:t>
            </w:r>
            <w:r w:rsidRPr="008E6E30">
              <w:rPr>
                <w:rFonts w:ascii="TimesNewRomanPSMT" w:hAnsi="TimesNewRomanPSMT" w:cs="Kokila"/>
                <w:color w:val="3333FF"/>
              </w:rPr>
              <w:t xml:space="preserve">Data Ingestion, Key Engineering considerations for the Ingestion Phase, Batch Ingestion Considerations, Message and Stream Ingestion Considerations, Ways to Ingest Data </w:t>
            </w:r>
          </w:p>
          <w:p w14:paraId="52736BE8" w14:textId="77777777" w:rsidR="00A92649" w:rsidRPr="008E6E30" w:rsidRDefault="00A92649" w:rsidP="00E653A2">
            <w:pPr>
              <w:pStyle w:val="UNITs"/>
              <w:rPr>
                <w:color w:val="3333FF"/>
              </w:rPr>
            </w:pPr>
          </w:p>
          <w:p w14:paraId="30FF93A3" w14:textId="77777777" w:rsidR="00A92649" w:rsidRPr="008E6E30" w:rsidRDefault="00A92649" w:rsidP="00E653A2">
            <w:pPr>
              <w:pStyle w:val="UNITs"/>
              <w:rPr>
                <w:color w:val="C00000"/>
              </w:rPr>
            </w:pPr>
            <w:r w:rsidRPr="008E6E30">
              <w:rPr>
                <w:color w:val="C00000"/>
              </w:rPr>
              <w:t>UNIT-V</w:t>
            </w:r>
          </w:p>
          <w:p w14:paraId="57CFA908" w14:textId="77777777" w:rsidR="00A92649" w:rsidRPr="008E6E30" w:rsidRDefault="00A92649" w:rsidP="00D827EB">
            <w:pPr>
              <w:pStyle w:val="UNITs"/>
              <w:spacing w:line="276" w:lineRule="auto"/>
              <w:jc w:val="both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8E6E30">
              <w:rPr>
                <w:rFonts w:ascii="TimesNewRomanPS-BoldMT" w:hAnsi="TimesNewRomanPS-BoldMT" w:cs="Kokila"/>
                <w:color w:val="C00000"/>
                <w:u w:val="none"/>
              </w:rPr>
              <w:t xml:space="preserve">Queries, </w:t>
            </w:r>
            <w:proofErr w:type="spellStart"/>
            <w:r w:rsidRPr="008E6E30">
              <w:rPr>
                <w:rFonts w:ascii="TimesNewRomanPS-BoldMT" w:hAnsi="TimesNewRomanPS-BoldMT" w:cs="Kokila"/>
                <w:color w:val="C00000"/>
                <w:u w:val="none"/>
              </w:rPr>
              <w:t>Modeling</w:t>
            </w:r>
            <w:proofErr w:type="spellEnd"/>
            <w:r w:rsidRPr="008E6E30">
              <w:rPr>
                <w:rFonts w:ascii="TimesNewRomanPS-BoldMT" w:hAnsi="TimesNewRomanPS-BoldMT" w:cs="Kokila"/>
                <w:color w:val="C00000"/>
                <w:u w:val="none"/>
              </w:rPr>
              <w:t xml:space="preserve"> and Transformation: </w:t>
            </w:r>
            <w:r w:rsidRPr="008E6E30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Queries, Life of a Query, Query Optimizer, Queries on Streaming Data, Data Modelling, </w:t>
            </w:r>
            <w:proofErr w:type="spellStart"/>
            <w:r w:rsidRPr="008E6E30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Modeling</w:t>
            </w:r>
            <w:proofErr w:type="spellEnd"/>
            <w:r w:rsidRPr="008E6E30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 Streaming Data, Transformations, Streaming Transformations and Processing. </w:t>
            </w:r>
          </w:p>
          <w:p w14:paraId="6168D531" w14:textId="3C01B876" w:rsidR="00A92649" w:rsidRPr="008E6E30" w:rsidRDefault="00A92649" w:rsidP="00D827EB">
            <w:pPr>
              <w:pStyle w:val="UNITs"/>
              <w:spacing w:line="276" w:lineRule="auto"/>
              <w:jc w:val="both"/>
              <w:rPr>
                <w:color w:val="3333FF"/>
              </w:rPr>
            </w:pPr>
            <w:r w:rsidRPr="003C2EB8">
              <w:rPr>
                <w:rFonts w:ascii="TimesNewRomanPS-BoldMT" w:hAnsi="TimesNewRomanPS-BoldMT" w:cs="Kokila"/>
                <w:color w:val="C00000"/>
                <w:u w:val="none"/>
              </w:rPr>
              <w:t>Serving Data for Analytics, Machine Learning and Reverse ETL</w:t>
            </w:r>
            <w:r w:rsidRPr="003C2EB8">
              <w:rPr>
                <w:rFonts w:ascii="TimesNewRomanPSMT" w:hAnsi="TimesNewRomanPSMT" w:cs="Kokila"/>
                <w:b w:val="0"/>
                <w:bCs w:val="0"/>
                <w:color w:val="C00000"/>
                <w:u w:val="none"/>
              </w:rPr>
              <w:t xml:space="preserve">: </w:t>
            </w:r>
            <w:r w:rsidRPr="008E6E30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General considerations for serving Data, Business Analytics, Operational Analytics, Embedded Analytics, and Ways to serve data for analytics and ML, Reverse ETL.</w:t>
            </w:r>
            <w:r w:rsidRPr="008E6E30">
              <w:rPr>
                <w:rFonts w:asciiTheme="minorHAnsi" w:hAnsiTheme="minorHAnsi" w:cs="Kokila"/>
                <w:b w:val="0"/>
                <w:bCs w:val="0"/>
                <w:color w:val="3333FF"/>
                <w:sz w:val="22"/>
                <w:szCs w:val="20"/>
                <w:u w:val="none"/>
              </w:rPr>
              <w:t xml:space="preserve"> </w:t>
            </w:r>
          </w:p>
        </w:tc>
      </w:tr>
      <w:tr w:rsidR="008E6E30" w:rsidRPr="008E6E30" w14:paraId="0D131AE0" w14:textId="77777777" w:rsidTr="00E653A2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90AC68" w14:textId="77777777" w:rsidR="00A92649" w:rsidRPr="003C2EB8" w:rsidRDefault="00A92649" w:rsidP="00E653A2">
            <w:pPr>
              <w:pStyle w:val="ContentType"/>
              <w:rPr>
                <w:color w:val="C00000"/>
              </w:rPr>
            </w:pPr>
            <w:r w:rsidRPr="003C2EB8">
              <w:rPr>
                <w:color w:val="C00000"/>
              </w:rPr>
              <w:lastRenderedPageBreak/>
              <w:t>Text Books &amp;</w:t>
            </w:r>
          </w:p>
          <w:p w14:paraId="1532DD3D" w14:textId="77777777" w:rsidR="00A92649" w:rsidRPr="003C2EB8" w:rsidRDefault="00A92649" w:rsidP="00E653A2">
            <w:pPr>
              <w:pStyle w:val="ContentType"/>
              <w:rPr>
                <w:color w:val="C00000"/>
              </w:rPr>
            </w:pPr>
            <w:r w:rsidRPr="003C2EB8">
              <w:rPr>
                <w:color w:val="C00000"/>
              </w:rPr>
              <w:t>References</w:t>
            </w:r>
          </w:p>
          <w:p w14:paraId="5B5E1D43" w14:textId="77777777" w:rsidR="00A92649" w:rsidRPr="008E6E30" w:rsidRDefault="00A92649" w:rsidP="00E653A2">
            <w:pPr>
              <w:pStyle w:val="ContentType"/>
              <w:rPr>
                <w:color w:val="3333FF"/>
              </w:rPr>
            </w:pPr>
            <w:r w:rsidRPr="003C2EB8">
              <w:rPr>
                <w:color w:val="C00000"/>
              </w:rPr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9584B5" w14:textId="77777777" w:rsidR="00A92649" w:rsidRPr="003C2EB8" w:rsidRDefault="00A92649" w:rsidP="00E653A2">
            <w:pPr>
              <w:pStyle w:val="Paragraph"/>
              <w:spacing w:line="360" w:lineRule="auto"/>
              <w:rPr>
                <w:b/>
                <w:bCs/>
                <w:color w:val="C00000"/>
              </w:rPr>
            </w:pPr>
            <w:r w:rsidRPr="003C2EB8">
              <w:rPr>
                <w:b/>
                <w:bCs/>
                <w:color w:val="C00000"/>
              </w:rPr>
              <w:t>TEXTBOOKS:</w:t>
            </w:r>
          </w:p>
          <w:p w14:paraId="3710E6C6" w14:textId="77777777" w:rsidR="00A92649" w:rsidRPr="008E6E30" w:rsidRDefault="00A92649" w:rsidP="00D827E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8E6E30">
              <w:rPr>
                <w:color w:val="3333FF"/>
              </w:rPr>
              <w:t xml:space="preserve">Joe Reis, Matt </w:t>
            </w:r>
            <w:proofErr w:type="spellStart"/>
            <w:r w:rsidRPr="008E6E30">
              <w:rPr>
                <w:color w:val="3333FF"/>
              </w:rPr>
              <w:t>Housley</w:t>
            </w:r>
            <w:proofErr w:type="spellEnd"/>
            <w:r w:rsidRPr="008E6E30">
              <w:rPr>
                <w:color w:val="3333FF"/>
              </w:rPr>
              <w:t xml:space="preserve">, Fundamentals of Data Engineering, O'Reilly Media, </w:t>
            </w:r>
            <w:proofErr w:type="spellStart"/>
            <w:r w:rsidRPr="008E6E30">
              <w:rPr>
                <w:color w:val="3333FF"/>
              </w:rPr>
              <w:t>Inc.,June</w:t>
            </w:r>
            <w:proofErr w:type="spellEnd"/>
            <w:r w:rsidRPr="008E6E30">
              <w:rPr>
                <w:color w:val="3333FF"/>
              </w:rPr>
              <w:t xml:space="preserve"> 2022,ISBN: 9781098108304</w:t>
            </w:r>
          </w:p>
          <w:p w14:paraId="1E721DA9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</w:p>
          <w:p w14:paraId="1AE8AD2B" w14:textId="77777777" w:rsidR="00A92649" w:rsidRPr="003C2EB8" w:rsidRDefault="00A92649" w:rsidP="00E653A2">
            <w:pPr>
              <w:pStyle w:val="Paragraph"/>
              <w:spacing w:line="360" w:lineRule="auto"/>
              <w:rPr>
                <w:b/>
                <w:bCs/>
                <w:color w:val="C00000"/>
              </w:rPr>
            </w:pPr>
            <w:r w:rsidRPr="003C2EB8">
              <w:rPr>
                <w:b/>
                <w:bCs/>
                <w:color w:val="C00000"/>
              </w:rPr>
              <w:t>REFERENCE BOOKS:</w:t>
            </w:r>
          </w:p>
          <w:p w14:paraId="6B481D1D" w14:textId="77777777" w:rsidR="00A92649" w:rsidRPr="008E6E30" w:rsidRDefault="00A92649" w:rsidP="00D827EB">
            <w:pPr>
              <w:pStyle w:val="Paragraph"/>
              <w:numPr>
                <w:ilvl w:val="0"/>
                <w:numId w:val="8"/>
              </w:numPr>
              <w:spacing w:line="276" w:lineRule="auto"/>
              <w:rPr>
                <w:color w:val="3333FF"/>
              </w:rPr>
            </w:pPr>
            <w:r w:rsidRPr="008E6E30">
              <w:rPr>
                <w:color w:val="3333FF"/>
              </w:rPr>
              <w:t xml:space="preserve">Paul </w:t>
            </w:r>
            <w:proofErr w:type="spellStart"/>
            <w:proofErr w:type="gramStart"/>
            <w:r w:rsidRPr="008E6E30">
              <w:rPr>
                <w:color w:val="3333FF"/>
              </w:rPr>
              <w:t>Crickard</w:t>
            </w:r>
            <w:proofErr w:type="spellEnd"/>
            <w:r w:rsidRPr="008E6E30">
              <w:rPr>
                <w:color w:val="3333FF"/>
              </w:rPr>
              <w:t xml:space="preserve"> ,</w:t>
            </w:r>
            <w:proofErr w:type="gramEnd"/>
            <w:r w:rsidRPr="008E6E30">
              <w:rPr>
                <w:color w:val="3333FF"/>
              </w:rPr>
              <w:t xml:space="preserve"> Data Engineering with </w:t>
            </w:r>
            <w:proofErr w:type="spellStart"/>
            <w:r w:rsidRPr="008E6E30">
              <w:rPr>
                <w:color w:val="3333FF"/>
              </w:rPr>
              <w:t>Python,Packt</w:t>
            </w:r>
            <w:proofErr w:type="spellEnd"/>
            <w:r w:rsidRPr="008E6E30">
              <w:rPr>
                <w:color w:val="3333FF"/>
              </w:rPr>
              <w:t xml:space="preserve"> Publishing, October 2020.</w:t>
            </w:r>
          </w:p>
          <w:p w14:paraId="4891E136" w14:textId="77777777" w:rsidR="00A92649" w:rsidRPr="008E6E30" w:rsidRDefault="00A92649" w:rsidP="00D827EB">
            <w:pPr>
              <w:pStyle w:val="Paragraph"/>
              <w:numPr>
                <w:ilvl w:val="0"/>
                <w:numId w:val="8"/>
              </w:numPr>
              <w:spacing w:line="276" w:lineRule="auto"/>
              <w:rPr>
                <w:color w:val="3333FF"/>
              </w:rPr>
            </w:pPr>
            <w:r w:rsidRPr="008E6E30">
              <w:rPr>
                <w:color w:val="3333FF"/>
              </w:rPr>
              <w:t xml:space="preserve">Ralph Kimball, </w:t>
            </w:r>
            <w:proofErr w:type="spellStart"/>
            <w:r w:rsidRPr="008E6E30">
              <w:rPr>
                <w:color w:val="3333FF"/>
              </w:rPr>
              <w:t>Margy</w:t>
            </w:r>
            <w:proofErr w:type="spellEnd"/>
            <w:r w:rsidRPr="008E6E30">
              <w:rPr>
                <w:color w:val="3333FF"/>
              </w:rPr>
              <w:t xml:space="preserve"> Ross, The Data Warehouse Toolkit: The Definitive Guide to Dimensional </w:t>
            </w:r>
            <w:proofErr w:type="spellStart"/>
            <w:r w:rsidRPr="008E6E30">
              <w:rPr>
                <w:color w:val="3333FF"/>
              </w:rPr>
              <w:t>Modeling</w:t>
            </w:r>
            <w:proofErr w:type="spellEnd"/>
            <w:r w:rsidRPr="008E6E30">
              <w:rPr>
                <w:color w:val="3333FF"/>
              </w:rPr>
              <w:t>, Wiley, 3rd Edition, 2013</w:t>
            </w:r>
          </w:p>
          <w:p w14:paraId="1F79C23D" w14:textId="77777777" w:rsidR="00A92649" w:rsidRPr="008E6E30" w:rsidRDefault="00A92649" w:rsidP="00D827EB">
            <w:pPr>
              <w:pStyle w:val="Paragraph"/>
              <w:numPr>
                <w:ilvl w:val="0"/>
                <w:numId w:val="8"/>
              </w:numPr>
              <w:spacing w:line="276" w:lineRule="auto"/>
              <w:rPr>
                <w:color w:val="3333FF"/>
              </w:rPr>
            </w:pPr>
            <w:r w:rsidRPr="008E6E30">
              <w:rPr>
                <w:color w:val="3333FF"/>
              </w:rPr>
              <w:t xml:space="preserve">James </w:t>
            </w:r>
            <w:proofErr w:type="spellStart"/>
            <w:r w:rsidRPr="008E6E30">
              <w:rPr>
                <w:color w:val="3333FF"/>
              </w:rPr>
              <w:t>Densmore</w:t>
            </w:r>
            <w:proofErr w:type="spellEnd"/>
            <w:r w:rsidRPr="008E6E30">
              <w:rPr>
                <w:color w:val="3333FF"/>
              </w:rPr>
              <w:t>, Data Pipelines Pocket Reference: Moving and Processing Data for Analytics, O'Reilly Media, 1st Edition, 2021</w:t>
            </w:r>
            <w:r w:rsidRPr="008E6E30">
              <w:rPr>
                <w:color w:val="3333FF"/>
              </w:rPr>
              <w:tab/>
            </w:r>
          </w:p>
          <w:p w14:paraId="1D1D6E09" w14:textId="77777777" w:rsidR="00A92649" w:rsidRPr="008E6E30" w:rsidRDefault="00A92649" w:rsidP="00E653A2">
            <w:pPr>
              <w:pStyle w:val="Paragraph"/>
              <w:rPr>
                <w:color w:val="3333FF"/>
              </w:rPr>
            </w:pPr>
          </w:p>
        </w:tc>
      </w:tr>
      <w:tr w:rsidR="008E6E30" w:rsidRPr="008E6E30" w14:paraId="68A34A72" w14:textId="77777777" w:rsidTr="00D827EB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FAC16B" w14:textId="77777777" w:rsidR="00A92649" w:rsidRPr="008E6E30" w:rsidRDefault="00A92649" w:rsidP="00E653A2">
            <w:pPr>
              <w:pStyle w:val="ContentType"/>
              <w:rPr>
                <w:color w:val="3333FF"/>
              </w:rPr>
            </w:pPr>
            <w:r w:rsidRPr="003C2EB8">
              <w:rPr>
                <w:color w:val="C00000"/>
              </w:rPr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1B629F" w14:textId="327FC23E" w:rsidR="00A92649" w:rsidRPr="008E6E30" w:rsidRDefault="002C20F0" w:rsidP="00D827EB">
            <w:pPr>
              <w:pStyle w:val="Paragraph"/>
              <w:numPr>
                <w:ilvl w:val="0"/>
                <w:numId w:val="9"/>
              </w:numPr>
              <w:jc w:val="left"/>
              <w:rPr>
                <w:color w:val="3333FF"/>
              </w:rPr>
            </w:pPr>
            <w:hyperlink r:id="rId9" w:history="1">
              <w:r w:rsidR="00A92649" w:rsidRPr="00D827EB">
                <w:rPr>
                  <w:rStyle w:val="Hyperlink"/>
                  <w:color w:val="3333FF"/>
                </w:rPr>
                <w:t>https://nptel.ac.in/courses/</w:t>
              </w:r>
            </w:hyperlink>
          </w:p>
        </w:tc>
      </w:tr>
    </w:tbl>
    <w:p w14:paraId="5B6BEBB4" w14:textId="77777777" w:rsidR="00A92649" w:rsidRDefault="00A92649" w:rsidP="00A92649">
      <w:pPr>
        <w:pStyle w:val="Paragraph"/>
      </w:pPr>
    </w:p>
    <w:p w14:paraId="563E2EA2" w14:textId="77777777" w:rsidR="00A92649" w:rsidRDefault="00A92649" w:rsidP="00A92649">
      <w:pPr>
        <w:pStyle w:val="Paragraph"/>
      </w:pPr>
    </w:p>
    <w:p w14:paraId="2A8FD951" w14:textId="77777777" w:rsidR="00A92649" w:rsidRDefault="00A92649" w:rsidP="00A92649">
      <w:pPr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val="en-US"/>
        </w:rPr>
      </w:pPr>
    </w:p>
    <w:sectPr w:rsidR="00A92649" w:rsidSect="006D3E44">
      <w:headerReference w:type="default" r:id="rId10"/>
      <w:footerReference w:type="default" r:id="rId11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5AAC3" w14:textId="77777777" w:rsidR="002C20F0" w:rsidRDefault="002C20F0" w:rsidP="00BE68A5">
      <w:pPr>
        <w:spacing w:after="0" w:line="240" w:lineRule="auto"/>
      </w:pPr>
      <w:r>
        <w:separator/>
      </w:r>
    </w:p>
  </w:endnote>
  <w:endnote w:type="continuationSeparator" w:id="0">
    <w:p w14:paraId="2719620C" w14:textId="77777777" w:rsidR="002C20F0" w:rsidRDefault="002C20F0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162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25A38" w14:textId="77777777" w:rsidR="001B4AEB" w:rsidRDefault="001B4A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E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BE3F8" w14:textId="77777777" w:rsidR="001B4AEB" w:rsidRDefault="001B4AEB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184CF" w14:textId="77777777" w:rsidR="002C20F0" w:rsidRDefault="002C20F0" w:rsidP="00BE68A5">
      <w:pPr>
        <w:spacing w:after="0" w:line="240" w:lineRule="auto"/>
      </w:pPr>
      <w:r>
        <w:separator/>
      </w:r>
    </w:p>
  </w:footnote>
  <w:footnote w:type="continuationSeparator" w:id="0">
    <w:p w14:paraId="5A36CCBD" w14:textId="77777777" w:rsidR="002C20F0" w:rsidRDefault="002C20F0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2CF6" w14:textId="77777777" w:rsidR="001B4AEB" w:rsidRDefault="001B4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0845"/>
    <w:multiLevelType w:val="hybridMultilevel"/>
    <w:tmpl w:val="A4C82E92"/>
    <w:lvl w:ilvl="0" w:tplc="4B0C98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A00"/>
    <w:multiLevelType w:val="hybridMultilevel"/>
    <w:tmpl w:val="E1AABD10"/>
    <w:lvl w:ilvl="0" w:tplc="9DA4498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C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75F"/>
    <w:multiLevelType w:val="hybridMultilevel"/>
    <w:tmpl w:val="2BCC9A7E"/>
    <w:lvl w:ilvl="0" w:tplc="5EB000D4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9666F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 w:tplc="35DA79B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E785956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9CC4902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A90E234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BFBE7DB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F2BCAC7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BF5231AC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F021E"/>
    <w:multiLevelType w:val="hybridMultilevel"/>
    <w:tmpl w:val="ECD8C394"/>
    <w:lvl w:ilvl="0" w:tplc="7FD23F7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3333FF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FAAC6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91D10"/>
    <w:multiLevelType w:val="hybridMultilevel"/>
    <w:tmpl w:val="F1E0DE1A"/>
    <w:lvl w:ilvl="0" w:tplc="5992A9B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C55"/>
    <w:multiLevelType w:val="hybridMultilevel"/>
    <w:tmpl w:val="48E28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83E82"/>
    <w:multiLevelType w:val="hybridMultilevel"/>
    <w:tmpl w:val="3314CE66"/>
    <w:lvl w:ilvl="0" w:tplc="A770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000E9"/>
    <w:multiLevelType w:val="hybridMultilevel"/>
    <w:tmpl w:val="3230D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C0CF1"/>
    <w:multiLevelType w:val="hybridMultilevel"/>
    <w:tmpl w:val="69C2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17"/>
  </w:num>
  <w:num w:numId="5">
    <w:abstractNumId w:val="20"/>
  </w:num>
  <w:num w:numId="6">
    <w:abstractNumId w:val="22"/>
  </w:num>
  <w:num w:numId="7">
    <w:abstractNumId w:val="13"/>
  </w:num>
  <w:num w:numId="8">
    <w:abstractNumId w:val="11"/>
  </w:num>
  <w:num w:numId="9">
    <w:abstractNumId w:val="27"/>
  </w:num>
  <w:num w:numId="10">
    <w:abstractNumId w:val="23"/>
  </w:num>
  <w:num w:numId="11">
    <w:abstractNumId w:val="4"/>
  </w:num>
  <w:num w:numId="12">
    <w:abstractNumId w:val="5"/>
  </w:num>
  <w:num w:numId="13">
    <w:abstractNumId w:val="19"/>
  </w:num>
  <w:num w:numId="14">
    <w:abstractNumId w:val="3"/>
  </w:num>
  <w:num w:numId="15">
    <w:abstractNumId w:val="6"/>
  </w:num>
  <w:num w:numId="16">
    <w:abstractNumId w:val="25"/>
  </w:num>
  <w:num w:numId="17">
    <w:abstractNumId w:val="2"/>
  </w:num>
  <w:num w:numId="18">
    <w:abstractNumId w:val="26"/>
  </w:num>
  <w:num w:numId="19">
    <w:abstractNumId w:val="12"/>
  </w:num>
  <w:num w:numId="20">
    <w:abstractNumId w:val="28"/>
  </w:num>
  <w:num w:numId="21">
    <w:abstractNumId w:val="9"/>
  </w:num>
  <w:num w:numId="22">
    <w:abstractNumId w:val="1"/>
  </w:num>
  <w:num w:numId="23">
    <w:abstractNumId w:val="10"/>
  </w:num>
  <w:num w:numId="24">
    <w:abstractNumId w:val="18"/>
  </w:num>
  <w:num w:numId="25">
    <w:abstractNumId w:val="29"/>
  </w:num>
  <w:num w:numId="26">
    <w:abstractNumId w:val="7"/>
  </w:num>
  <w:num w:numId="27">
    <w:abstractNumId w:val="21"/>
  </w:num>
  <w:num w:numId="28">
    <w:abstractNumId w:val="8"/>
  </w:num>
  <w:num w:numId="29">
    <w:abstractNumId w:val="16"/>
  </w:num>
  <w:num w:numId="3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3E3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85081"/>
    <w:rsid w:val="000933FD"/>
    <w:rsid w:val="000A1D34"/>
    <w:rsid w:val="000A71FA"/>
    <w:rsid w:val="000A7A56"/>
    <w:rsid w:val="000B2C2B"/>
    <w:rsid w:val="000B555A"/>
    <w:rsid w:val="000B7DDE"/>
    <w:rsid w:val="000C1596"/>
    <w:rsid w:val="000C55D7"/>
    <w:rsid w:val="000C57C6"/>
    <w:rsid w:val="000C7E03"/>
    <w:rsid w:val="000D4074"/>
    <w:rsid w:val="000E1667"/>
    <w:rsid w:val="000E1752"/>
    <w:rsid w:val="000E49C6"/>
    <w:rsid w:val="000E69FB"/>
    <w:rsid w:val="000E7168"/>
    <w:rsid w:val="00104CCB"/>
    <w:rsid w:val="00112C48"/>
    <w:rsid w:val="00113E03"/>
    <w:rsid w:val="00116178"/>
    <w:rsid w:val="001161A6"/>
    <w:rsid w:val="00117E92"/>
    <w:rsid w:val="00120B4D"/>
    <w:rsid w:val="00124F02"/>
    <w:rsid w:val="00126892"/>
    <w:rsid w:val="00127939"/>
    <w:rsid w:val="00127F30"/>
    <w:rsid w:val="00130BEC"/>
    <w:rsid w:val="001346B0"/>
    <w:rsid w:val="00146415"/>
    <w:rsid w:val="001520A9"/>
    <w:rsid w:val="00155C02"/>
    <w:rsid w:val="00161B01"/>
    <w:rsid w:val="00167C9B"/>
    <w:rsid w:val="00180679"/>
    <w:rsid w:val="00184C31"/>
    <w:rsid w:val="0019108D"/>
    <w:rsid w:val="00193224"/>
    <w:rsid w:val="00193389"/>
    <w:rsid w:val="00194A94"/>
    <w:rsid w:val="00194CB9"/>
    <w:rsid w:val="001A643A"/>
    <w:rsid w:val="001B377E"/>
    <w:rsid w:val="001B4AEB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73EFD"/>
    <w:rsid w:val="002816B9"/>
    <w:rsid w:val="0028330E"/>
    <w:rsid w:val="0028371D"/>
    <w:rsid w:val="002856EB"/>
    <w:rsid w:val="00285A64"/>
    <w:rsid w:val="002879EC"/>
    <w:rsid w:val="00291A2E"/>
    <w:rsid w:val="00292457"/>
    <w:rsid w:val="002926EE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20F0"/>
    <w:rsid w:val="002C369C"/>
    <w:rsid w:val="002C78C8"/>
    <w:rsid w:val="002D379B"/>
    <w:rsid w:val="002E2224"/>
    <w:rsid w:val="002E256F"/>
    <w:rsid w:val="002F0483"/>
    <w:rsid w:val="002F0CBD"/>
    <w:rsid w:val="002F2D61"/>
    <w:rsid w:val="002F309B"/>
    <w:rsid w:val="002F6214"/>
    <w:rsid w:val="002F651E"/>
    <w:rsid w:val="002F7B41"/>
    <w:rsid w:val="002F7E91"/>
    <w:rsid w:val="00311D74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0BF2"/>
    <w:rsid w:val="00341671"/>
    <w:rsid w:val="00345387"/>
    <w:rsid w:val="003474CF"/>
    <w:rsid w:val="00353FA3"/>
    <w:rsid w:val="003603D5"/>
    <w:rsid w:val="00360DF5"/>
    <w:rsid w:val="00365804"/>
    <w:rsid w:val="00366C89"/>
    <w:rsid w:val="00372FA0"/>
    <w:rsid w:val="00376622"/>
    <w:rsid w:val="003779EA"/>
    <w:rsid w:val="00382595"/>
    <w:rsid w:val="00383A73"/>
    <w:rsid w:val="0038403B"/>
    <w:rsid w:val="003841D2"/>
    <w:rsid w:val="00386932"/>
    <w:rsid w:val="00386F89"/>
    <w:rsid w:val="003A0B1F"/>
    <w:rsid w:val="003A42F6"/>
    <w:rsid w:val="003B0124"/>
    <w:rsid w:val="003B7804"/>
    <w:rsid w:val="003C2A6A"/>
    <w:rsid w:val="003C2EB8"/>
    <w:rsid w:val="003C5C44"/>
    <w:rsid w:val="003C79AC"/>
    <w:rsid w:val="003D172D"/>
    <w:rsid w:val="003D5271"/>
    <w:rsid w:val="003D60FE"/>
    <w:rsid w:val="003E00B7"/>
    <w:rsid w:val="003E3394"/>
    <w:rsid w:val="003F2DD4"/>
    <w:rsid w:val="003F73E7"/>
    <w:rsid w:val="00400C6A"/>
    <w:rsid w:val="00407941"/>
    <w:rsid w:val="004238EB"/>
    <w:rsid w:val="00426FCE"/>
    <w:rsid w:val="0043018D"/>
    <w:rsid w:val="004321AE"/>
    <w:rsid w:val="00435B93"/>
    <w:rsid w:val="0044176D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1D4"/>
    <w:rsid w:val="004929EB"/>
    <w:rsid w:val="00492AC8"/>
    <w:rsid w:val="0049378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424"/>
    <w:rsid w:val="005068B3"/>
    <w:rsid w:val="0051082E"/>
    <w:rsid w:val="00515407"/>
    <w:rsid w:val="005265A0"/>
    <w:rsid w:val="005273E5"/>
    <w:rsid w:val="0053411B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3FB9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494"/>
    <w:rsid w:val="005F3A11"/>
    <w:rsid w:val="005F7D94"/>
    <w:rsid w:val="00603311"/>
    <w:rsid w:val="006036E3"/>
    <w:rsid w:val="00606FAB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648C9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D3E44"/>
    <w:rsid w:val="006E1383"/>
    <w:rsid w:val="006E2954"/>
    <w:rsid w:val="006F2B86"/>
    <w:rsid w:val="0070107C"/>
    <w:rsid w:val="007032EB"/>
    <w:rsid w:val="00703C55"/>
    <w:rsid w:val="00704057"/>
    <w:rsid w:val="0070530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35A9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932BE"/>
    <w:rsid w:val="007951B5"/>
    <w:rsid w:val="007974A9"/>
    <w:rsid w:val="0079770E"/>
    <w:rsid w:val="007A56B1"/>
    <w:rsid w:val="007B1122"/>
    <w:rsid w:val="007B1B27"/>
    <w:rsid w:val="007B2A8E"/>
    <w:rsid w:val="007B4329"/>
    <w:rsid w:val="007C305E"/>
    <w:rsid w:val="007C3732"/>
    <w:rsid w:val="007C5712"/>
    <w:rsid w:val="007C7F0D"/>
    <w:rsid w:val="007D0BC4"/>
    <w:rsid w:val="007D2D51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11816"/>
    <w:rsid w:val="00812FD9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6E0B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264C"/>
    <w:rsid w:val="008D3D03"/>
    <w:rsid w:val="008E24C4"/>
    <w:rsid w:val="008E34B6"/>
    <w:rsid w:val="008E6E30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453F9"/>
    <w:rsid w:val="00950968"/>
    <w:rsid w:val="00950B4F"/>
    <w:rsid w:val="00950ECF"/>
    <w:rsid w:val="0095425D"/>
    <w:rsid w:val="00956FE2"/>
    <w:rsid w:val="0096054C"/>
    <w:rsid w:val="00964D28"/>
    <w:rsid w:val="009665A8"/>
    <w:rsid w:val="0096760F"/>
    <w:rsid w:val="00970767"/>
    <w:rsid w:val="00971B46"/>
    <w:rsid w:val="00972614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C1E6A"/>
    <w:rsid w:val="009D0BE8"/>
    <w:rsid w:val="009D1C11"/>
    <w:rsid w:val="009D1C6B"/>
    <w:rsid w:val="009D24A1"/>
    <w:rsid w:val="009D68E8"/>
    <w:rsid w:val="009E3925"/>
    <w:rsid w:val="009E4248"/>
    <w:rsid w:val="009F0B6E"/>
    <w:rsid w:val="009F44F2"/>
    <w:rsid w:val="009F6D6D"/>
    <w:rsid w:val="00A0070D"/>
    <w:rsid w:val="00A0175A"/>
    <w:rsid w:val="00A01BB3"/>
    <w:rsid w:val="00A04C98"/>
    <w:rsid w:val="00A10C6E"/>
    <w:rsid w:val="00A13EA6"/>
    <w:rsid w:val="00A140C6"/>
    <w:rsid w:val="00A14D4F"/>
    <w:rsid w:val="00A1652C"/>
    <w:rsid w:val="00A242FD"/>
    <w:rsid w:val="00A251CE"/>
    <w:rsid w:val="00A3423E"/>
    <w:rsid w:val="00A37482"/>
    <w:rsid w:val="00A439CB"/>
    <w:rsid w:val="00A50303"/>
    <w:rsid w:val="00A54BBA"/>
    <w:rsid w:val="00A6083D"/>
    <w:rsid w:val="00A6375B"/>
    <w:rsid w:val="00A63916"/>
    <w:rsid w:val="00A63D58"/>
    <w:rsid w:val="00A6655F"/>
    <w:rsid w:val="00A66EB3"/>
    <w:rsid w:val="00A672B9"/>
    <w:rsid w:val="00A7401D"/>
    <w:rsid w:val="00A74540"/>
    <w:rsid w:val="00A74936"/>
    <w:rsid w:val="00A7559C"/>
    <w:rsid w:val="00A77C3F"/>
    <w:rsid w:val="00A813B8"/>
    <w:rsid w:val="00A83D9A"/>
    <w:rsid w:val="00A92649"/>
    <w:rsid w:val="00A94BDC"/>
    <w:rsid w:val="00A954A8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AF76BF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62812"/>
    <w:rsid w:val="00B76564"/>
    <w:rsid w:val="00B776C0"/>
    <w:rsid w:val="00B80EB5"/>
    <w:rsid w:val="00B84C9E"/>
    <w:rsid w:val="00B861D8"/>
    <w:rsid w:val="00BA114A"/>
    <w:rsid w:val="00BA5BE8"/>
    <w:rsid w:val="00BA68B4"/>
    <w:rsid w:val="00BA77E9"/>
    <w:rsid w:val="00BB0480"/>
    <w:rsid w:val="00BB1616"/>
    <w:rsid w:val="00BB748E"/>
    <w:rsid w:val="00BB7B5B"/>
    <w:rsid w:val="00BC21A5"/>
    <w:rsid w:val="00BE68A5"/>
    <w:rsid w:val="00BF346D"/>
    <w:rsid w:val="00BF7EC3"/>
    <w:rsid w:val="00C01415"/>
    <w:rsid w:val="00C0454E"/>
    <w:rsid w:val="00C11332"/>
    <w:rsid w:val="00C12495"/>
    <w:rsid w:val="00C12CF6"/>
    <w:rsid w:val="00C1345D"/>
    <w:rsid w:val="00C14235"/>
    <w:rsid w:val="00C14554"/>
    <w:rsid w:val="00C21610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47A5A"/>
    <w:rsid w:val="00C51B83"/>
    <w:rsid w:val="00C52455"/>
    <w:rsid w:val="00C5282D"/>
    <w:rsid w:val="00C5730B"/>
    <w:rsid w:val="00C57778"/>
    <w:rsid w:val="00C67E3A"/>
    <w:rsid w:val="00C71B35"/>
    <w:rsid w:val="00C83D71"/>
    <w:rsid w:val="00C849E6"/>
    <w:rsid w:val="00C873CE"/>
    <w:rsid w:val="00C92FAD"/>
    <w:rsid w:val="00C95D6A"/>
    <w:rsid w:val="00CA0369"/>
    <w:rsid w:val="00CA0F5F"/>
    <w:rsid w:val="00CA316A"/>
    <w:rsid w:val="00CA4B36"/>
    <w:rsid w:val="00CB4D19"/>
    <w:rsid w:val="00CB7569"/>
    <w:rsid w:val="00CC0FD4"/>
    <w:rsid w:val="00CC4EEC"/>
    <w:rsid w:val="00CD0BF4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34A48"/>
    <w:rsid w:val="00D50A98"/>
    <w:rsid w:val="00D54C89"/>
    <w:rsid w:val="00D54F89"/>
    <w:rsid w:val="00D56117"/>
    <w:rsid w:val="00D76295"/>
    <w:rsid w:val="00D80036"/>
    <w:rsid w:val="00D80429"/>
    <w:rsid w:val="00D812BC"/>
    <w:rsid w:val="00D827EB"/>
    <w:rsid w:val="00D832A7"/>
    <w:rsid w:val="00D83D79"/>
    <w:rsid w:val="00D85B34"/>
    <w:rsid w:val="00D8718A"/>
    <w:rsid w:val="00D90AF5"/>
    <w:rsid w:val="00D93790"/>
    <w:rsid w:val="00D94EA5"/>
    <w:rsid w:val="00D95E89"/>
    <w:rsid w:val="00D96C40"/>
    <w:rsid w:val="00DA72C4"/>
    <w:rsid w:val="00DB0FD4"/>
    <w:rsid w:val="00DB5477"/>
    <w:rsid w:val="00DB55D4"/>
    <w:rsid w:val="00DB71FD"/>
    <w:rsid w:val="00DD0CE3"/>
    <w:rsid w:val="00DD15AD"/>
    <w:rsid w:val="00DD258C"/>
    <w:rsid w:val="00DD500B"/>
    <w:rsid w:val="00DD6C5D"/>
    <w:rsid w:val="00DE1DB4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26F7"/>
    <w:rsid w:val="00E23117"/>
    <w:rsid w:val="00E271AF"/>
    <w:rsid w:val="00E37674"/>
    <w:rsid w:val="00E44370"/>
    <w:rsid w:val="00E62115"/>
    <w:rsid w:val="00E62AD0"/>
    <w:rsid w:val="00E63DBE"/>
    <w:rsid w:val="00E64CED"/>
    <w:rsid w:val="00E653A2"/>
    <w:rsid w:val="00E738AC"/>
    <w:rsid w:val="00E75CB9"/>
    <w:rsid w:val="00E76A3B"/>
    <w:rsid w:val="00E83113"/>
    <w:rsid w:val="00E85135"/>
    <w:rsid w:val="00E8740C"/>
    <w:rsid w:val="00E92997"/>
    <w:rsid w:val="00E9550B"/>
    <w:rsid w:val="00EA19AB"/>
    <w:rsid w:val="00EA39CF"/>
    <w:rsid w:val="00EA44D1"/>
    <w:rsid w:val="00EA5BD2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14C09"/>
    <w:rsid w:val="00F16FA8"/>
    <w:rsid w:val="00F20C1E"/>
    <w:rsid w:val="00F26057"/>
    <w:rsid w:val="00F27973"/>
    <w:rsid w:val="00F32869"/>
    <w:rsid w:val="00F343DD"/>
    <w:rsid w:val="00F4238D"/>
    <w:rsid w:val="00F423E5"/>
    <w:rsid w:val="00F42877"/>
    <w:rsid w:val="00F43121"/>
    <w:rsid w:val="00F45033"/>
    <w:rsid w:val="00F5188D"/>
    <w:rsid w:val="00F52E41"/>
    <w:rsid w:val="00F55082"/>
    <w:rsid w:val="00F5632B"/>
    <w:rsid w:val="00F57303"/>
    <w:rsid w:val="00F62E1C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1BFB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345387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345387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345387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345387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paragraph" w:customStyle="1" w:styleId="unitheading0">
    <w:name w:val="unit heading"/>
    <w:basedOn w:val="Normal"/>
    <w:link w:val="unitheadingChar0"/>
    <w:qFormat/>
    <w:rsid w:val="00345387"/>
    <w:pPr>
      <w:keepNext/>
      <w:keepLines/>
      <w:spacing w:after="300" w:line="240" w:lineRule="auto"/>
      <w:jc w:val="center"/>
    </w:pPr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character" w:customStyle="1" w:styleId="unitheadingChar0">
    <w:name w:val="unit heading Char"/>
    <w:basedOn w:val="DefaultParagraphFont"/>
    <w:link w:val="unitheading0"/>
    <w:rsid w:val="00345387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345387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345387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345387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345387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paragraph" w:customStyle="1" w:styleId="unitheading0">
    <w:name w:val="unit heading"/>
    <w:basedOn w:val="Normal"/>
    <w:link w:val="unitheadingChar0"/>
    <w:qFormat/>
    <w:rsid w:val="00345387"/>
    <w:pPr>
      <w:keepNext/>
      <w:keepLines/>
      <w:spacing w:after="300" w:line="240" w:lineRule="auto"/>
      <w:jc w:val="center"/>
    </w:pPr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character" w:customStyle="1" w:styleId="unitheadingChar0">
    <w:name w:val="unit heading Char"/>
    <w:basedOn w:val="DefaultParagraphFont"/>
    <w:link w:val="unitheading0"/>
    <w:rsid w:val="00345387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7E3A-0148-4337-968B-9921B05E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5</cp:revision>
  <dcterms:created xsi:type="dcterms:W3CDTF">2024-10-03T05:17:00Z</dcterms:created>
  <dcterms:modified xsi:type="dcterms:W3CDTF">2024-10-03T05:21:00Z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